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N 14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РФ от 11.06.2015 N 588)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перераспределении максимальной мощности </w:t>
      </w:r>
      <w:hyperlink w:anchor="Par1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            "__" ________________ 20__ г.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(место заключения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Соглашения)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(дата заключения Соглашения)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(полное наименование юридического лица, номер записи в Едином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государственном реестре юридических лиц с указанием фамилии, имени,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отчества лица, действующего от имени этого юридического лица, наименования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реквизитов документа, на основании которого он действует, либо фамилия,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имя, отчество индивидуального предпринимателя, номер записи в Едином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государственном реестре индивидуальных предпринимателей и дата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ее внесения в реестр)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Стороной 1, с одной стороны, и 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(полное наименование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юридического лица, номер записи в Едином государственном реестре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юридических лиц с указанием фамилии, имени, отчества лица, действующего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 имени этого юридического лица, наименования и реквизитов документа,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на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он действует, либо фамилия, имя, отчество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индивидуального предпринимателя, номер записи в Едином государственном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реестре индивидуальных предпринимателей и дата ее внесения в реестр)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именуемое   </w:t>
      </w:r>
      <w:proofErr w:type="gramStart"/>
      <w:r>
        <w:rPr>
          <w:rFonts w:ascii="Courier New" w:hAnsi="Courier New" w:cs="Courier New"/>
          <w:sz w:val="20"/>
          <w:szCs w:val="20"/>
        </w:rPr>
        <w:t>в  дальнейшем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Стороной  2,   с   другой   стороны,   совместно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именуемые  Сторонами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в 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34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 технологического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  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устройств   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потребителей  электрической</w:t>
      </w:r>
      <w:proofErr w:type="gramEnd"/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энергии,  объектов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производству электрической энергии, а также объектов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электросетевого хозяйства, принадлежащих сетевым организациям и иным лицам,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электрическим сетям заключили настоящее Соглашение о нижеследующем: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Предмет Соглашения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Сторона 1 дает согласие на перераспределение ранее присоединенной 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  порядке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   акту   об   осуществлении  технологического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присоединения  (</w:t>
      </w:r>
      <w:proofErr w:type="gramEnd"/>
      <w:r>
        <w:rPr>
          <w:rFonts w:ascii="Courier New" w:hAnsi="Courier New" w:cs="Courier New"/>
          <w:sz w:val="20"/>
          <w:szCs w:val="20"/>
        </w:rPr>
        <w:t>акту разграничения границ балансовой принадлежности сторон,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акту  разграничения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эксплуатационной ответственности сторон, разрешению на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присоединение,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иному   документу)  от ____________   N   ______________)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максимальной мощности объекта, расположенного в __________________________,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(адрес)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____________  кВт,  а  Сторона  2 принимает эту мощность для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электроснабжения объекта, расположенного в _______________________________.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(адрес)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условиями  настоящего  Соглашения Сторона 1 снижает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  максимальной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мощности  собственных 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устройств  с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одновременным  перераспределением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объема снижения максимальной мощности на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присоединяемые 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устройства Стороны 2 в пределах действия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следующего центра питания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питающая подстанция 35 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 осуществлении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перераспределения мощности в электрических сетях классом напряжения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0,4 - 35 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распределительное устройство питающей подстанции, к которым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осуществлено технологическое присоединение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присоединенного лица, - при перераспределении мощности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электрических сетях классом напряжения выше 35 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сетевой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организации,  к  сетям  которой присоединены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устройства Стороны 1 (далее - сетевая организация) 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нахождения _____________________________________________________,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_______________________________________________________.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Права и обязанности Сторон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Сторона 1 обязуется: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02"/>
      <w:bookmarkEnd w:id="1"/>
      <w:r>
        <w:rPr>
          <w:rFonts w:ascii="Times New Roman" w:hAnsi="Times New Roman" w:cs="Times New Roman"/>
          <w:sz w:val="20"/>
          <w:szCs w:val="20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Стороны 1, заявка на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Стороны 2 и заверенная копия настоящего Соглашения;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3"/>
      <w:bookmarkEnd w:id="2"/>
      <w:r>
        <w:rPr>
          <w:rFonts w:ascii="Times New Roman" w:hAnsi="Times New Roman" w:cs="Times New Roman"/>
          <w:sz w:val="20"/>
          <w:szCs w:val="20"/>
        </w:rPr>
        <w:t xml:space="preserve">б) в срок до завершения мероприятий по технологическому присоединению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 а также выполнить следующие действия: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предоставить документы, подтверждающие выполнение требований </w:t>
      </w:r>
      <w:hyperlink w:anchor="Par10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подпункта "б" пункта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Соглашения, по просьбе Стороны 2.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Сторона 2 обязуется: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10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Соглашения;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в срок до завершения мероприятий по технологическому присоединению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выполнить следующие действия: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подписать с сетевой организацией документы о технологическом присоединении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устройств;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Ответственность Сторон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Заключительные положения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Реквизиты и подписи Сторон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6D40D8">
        <w:tc>
          <w:tcPr>
            <w:tcW w:w="4564" w:type="dxa"/>
          </w:tcPr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Сторона 1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__________________________________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Кор/счет N ___________________________</w:t>
            </w:r>
          </w:p>
        </w:tc>
        <w:tc>
          <w:tcPr>
            <w:tcW w:w="360" w:type="dxa"/>
          </w:tcPr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Сторона 2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__________________________________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</w:t>
            </w:r>
          </w:p>
          <w:p w:rsidR="006D40D8" w:rsidRDefault="006D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Кор/счет N ___________________________</w:t>
            </w:r>
          </w:p>
        </w:tc>
      </w:tr>
    </w:tbl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(должность)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54"/>
      <w:bookmarkEnd w:id="3"/>
      <w:r>
        <w:rPr>
          <w:rFonts w:ascii="Times New Roman" w:hAnsi="Times New Roman" w:cs="Times New Roman"/>
          <w:sz w:val="20"/>
          <w:szCs w:val="20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6D40D8" w:rsidRDefault="006D40D8" w:rsidP="006D4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55"/>
      <w:bookmarkEnd w:id="4"/>
      <w:r>
        <w:rPr>
          <w:rFonts w:ascii="Times New Roman" w:hAnsi="Times New Roman" w:cs="Times New Roman"/>
          <w:sz w:val="20"/>
          <w:szCs w:val="20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6D40D8" w:rsidRDefault="006D40D8" w:rsidP="006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47B" w:rsidRDefault="008E247B"/>
    <w:sectPr w:rsidR="008E247B" w:rsidSect="00E83391">
      <w:pgSz w:w="11905" w:h="16838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D8"/>
    <w:rsid w:val="006579A9"/>
    <w:rsid w:val="006D40D8"/>
    <w:rsid w:val="008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3082-B915-4E29-851F-28FDA7E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83379EE9191498F9BADE329778AD3D778B87B9082304E4B7D7629D1AA31329679BA0C1D995A6F9n645I" TargetMode="External"/><Relationship Id="rId4" Type="http://schemas.openxmlformats.org/officeDocument/2006/relationships/hyperlink" Target="consultantplus://offline/ref=B083379EE9191498F9BADE329778AD3D778B88B60D2404E4B7D7629D1AA31329679BA0C1D994A7F3n6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2017-08-10T08:56:00Z</dcterms:created>
  <dcterms:modified xsi:type="dcterms:W3CDTF">2018-02-07T07:44:00Z</dcterms:modified>
</cp:coreProperties>
</file>